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FF" w:rsidRPr="00653FFF" w:rsidRDefault="00653FFF" w:rsidP="00653FFF">
      <w:pPr>
        <w:spacing w:after="0" w:line="240" w:lineRule="auto"/>
        <w:outlineLvl w:val="2"/>
        <w:rPr>
          <w:rFonts w:ascii="Georgia" w:eastAsia="Times New Roman" w:hAnsi="Georgia" w:cs="Times New Roman"/>
          <w:sz w:val="45"/>
          <w:szCs w:val="45"/>
          <w:lang w:eastAsia="es-CO"/>
        </w:rPr>
      </w:pPr>
      <w:r w:rsidRPr="00653FFF">
        <w:rPr>
          <w:rFonts w:ascii="Georgia" w:eastAsia="Times New Roman" w:hAnsi="Georgia" w:cs="Times New Roman"/>
          <w:sz w:val="45"/>
          <w:szCs w:val="45"/>
          <w:lang w:eastAsia="es-CO"/>
        </w:rPr>
        <w:t>ELABORACION DE CARTAS COMERCIALES</w:t>
      </w:r>
      <w:bookmarkStart w:id="0" w:name="_GoBack"/>
      <w:bookmarkEnd w:id="0"/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PARA UN BUEN DESEMPEÑO EN NUESTRA ELABORACION DE DOCUMENTOS ADMINISTRATIVOS DEBEMOS TENER EN CUENTA LAS NORMAS ADECUADAS.</w:t>
      </w: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br/>
      </w: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br/>
        <w:t>CARTA: comunicación escrita que se utiliza en las relaciones comerciales entre empresas y personas naturales, igualmente en las relaciones entre las empresas y sus empleados.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MODELOS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MODELO 1: Para el diseño de la papelería se distribuye en tres zonas (1 y 2 para datos del remitente y la 3 se deja libre para sello de registro o fecha de recibido).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MODELO 2: Se distribuye en dos zonas (1 para los datos del remitente y la 3 que se deja libre)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ZONAS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ZONA 1: Razón social, sigla o acrónimo, logotipo y NIT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ZONA 2: Dirección, apartado, fax, teléfono, ciudad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ZONA 3: Se deja en blanco para que el destinatario imprima el sello de registro.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>
        <w:rPr>
          <w:rFonts w:ascii="Georgia" w:eastAsia="Times New Roman" w:hAnsi="Georgia" w:cs="Times New Roman"/>
          <w:b/>
          <w:bCs/>
          <w:i/>
          <w:iCs/>
          <w:noProof/>
          <w:color w:val="A90033"/>
          <w:sz w:val="23"/>
          <w:szCs w:val="23"/>
          <w:lang w:eastAsia="es-CO"/>
        </w:rPr>
        <w:drawing>
          <wp:inline distT="0" distB="0" distL="0" distR="0">
            <wp:extent cx="3048000" cy="1371600"/>
            <wp:effectExtent l="0" t="0" r="0" b="0"/>
            <wp:docPr id="4" name="Imagen 4" descr="http://3.bp.blogspot.com/_lMrf8cCdxHY/TIFb1USGJKI/AAAAAAAAAAU/AVQ2KciI-bQ/s320/zonas.b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lMrf8cCdxHY/TIFb1USGJKI/AAAAAAAAAAU/AVQ2KciI-bQ/s320/zonas.bm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Los estilos de la carta son: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BLOQUE EXTREMO: Todas las líneas parten del margen izquierdo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proofErr w:type="gramStart"/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lastRenderedPageBreak/>
        <w:t>BLOQUE :</w:t>
      </w:r>
      <w:proofErr w:type="gramEnd"/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 xml:space="preserve"> Las líneas de número, fecha, asunto, nombre del remitente y cargo se colocan partiendo del centro del escrito hacia el margen derecho.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 xml:space="preserve">SEMIBLOQUE: es igual al bloque solo que se tienen en cuenta de 5 a 10 espacios iniciando cada </w:t>
      </w:r>
      <w:proofErr w:type="spellStart"/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parrafo</w:t>
      </w:r>
      <w:proofErr w:type="spellEnd"/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REQUISITOS:                                     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                                          </w:t>
      </w:r>
      <w:r>
        <w:rPr>
          <w:rFonts w:ascii="Georgia" w:eastAsia="Times New Roman" w:hAnsi="Georgia" w:cs="Times New Roman"/>
          <w:b/>
          <w:bCs/>
          <w:i/>
          <w:iCs/>
          <w:noProof/>
          <w:color w:val="A90033"/>
          <w:sz w:val="23"/>
          <w:szCs w:val="23"/>
          <w:lang w:eastAsia="es-CO"/>
        </w:rPr>
        <w:drawing>
          <wp:inline distT="0" distB="0" distL="0" distR="0">
            <wp:extent cx="3048000" cy="1308100"/>
            <wp:effectExtent l="0" t="0" r="0" b="6350"/>
            <wp:docPr id="3" name="Imagen 3" descr="http://2.bp.blogspot.com/_lMrf8cCdxHY/TIFdqaE1WAI/AAAAAAAAAAk/V2O_LIjHEyY/s320/margenes.b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_lMrf8cCdxHY/TIFdqaE1WAI/AAAAAAAAAAk/V2O_LIjHEyY/s320/margenes.bm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PARTES DE LA CARTA: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REFERENCIA</w:t>
      </w:r>
      <w:proofErr w:type="gramStart"/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:  </w:t>
      </w:r>
      <w:proofErr w:type="spellStart"/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Codigo</w:t>
      </w:r>
      <w:proofErr w:type="spellEnd"/>
      <w:proofErr w:type="gramEnd"/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 xml:space="preserve"> o numero consecutivo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 xml:space="preserve">FECHA: Ciudad de origen y fecha de </w:t>
      </w:r>
      <w:proofErr w:type="spellStart"/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envío</w:t>
      </w:r>
      <w:proofErr w:type="gramStart"/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,en</w:t>
      </w:r>
      <w:proofErr w:type="spellEnd"/>
      <w:proofErr w:type="gramEnd"/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 xml:space="preserve"> orden día, mes y año; sin separarlo con punto. (Santiago de Cali, 20 de agosto de 2010)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DATOS DEL DESTINATARIO:</w:t>
      </w: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sym w:font="Symbol" w:char="F02B"/>
      </w: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 xml:space="preserve"> Se dirigen en forma personalizada, es decir a un funcionario específico pueden ocupar hasta 8 líneas, sin sobrepasar la mitad del escrito y a interlínea sencilla.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 xml:space="preserve">TRATAMIENTO: o título </w:t>
      </w:r>
      <w:proofErr w:type="spellStart"/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académico</w:t>
      </w:r>
      <w:proofErr w:type="gramStart"/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,se</w:t>
      </w:r>
      <w:proofErr w:type="spellEnd"/>
      <w:proofErr w:type="gramEnd"/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 xml:space="preserve"> escribe con mayúscula inicial (Señor, Señora, Doctor, Ingeniero,...)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NOMBRE DEL DESTINATARIO: En mayúscula sostenida o mayúscula inicial, con los dos apellidos. No se utiliza negrilla. (</w:t>
      </w:r>
      <w:proofErr w:type="spellStart"/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Jhon</w:t>
      </w:r>
      <w:proofErr w:type="spellEnd"/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 xml:space="preserve"> Freddy Cuesta López)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CARGO: Se escribe con mayúscula inicial. (Gerente). Cargos extensos pueden repartirse en dos renglones sin efectuar división silábica.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EMPRESA: Con la denominación más ampliamente conocida, es decir, razón social, sigla o acrónimo. (I.C.B.F., SENA o Sena, ICONTEC o Icontec)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DIRECCIÓN O APARTADO: Se utiliza una de las dos. Se escribe la misma dirección que se registra en el sobre. Se dejan cuatro espacios en computador entre el número de la calle y el de la puerta. Opcional la abreviatura de número No</w:t>
      </w:r>
      <w:proofErr w:type="gramStart"/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..</w:t>
      </w:r>
      <w:proofErr w:type="gramEnd"/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 xml:space="preserve"> No se abrevian las palabras calle, carrera, avenida,... (Carrera 57 14E-48). En caso de apartado se anota en un solo número (Apartado 43567).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 xml:space="preserve">NOMBRE DE LA CIUDAD: Se identifica por su nombre </w:t>
      </w:r>
      <w:proofErr w:type="spellStart"/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aún</w:t>
      </w:r>
      <w:proofErr w:type="spellEnd"/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 xml:space="preserve"> tratándose de correspondencia local. (Bucaramanga, Santander)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PAÍS: Si la carta va dirigida al exterior, se anota el nombre del país en la misma línea de la ciudad o en la siguiente dependiendo de la extensión de los datos.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ASUNTO: (Opcional). Constituye la síntesis de la carta en máximo cuatro palabras, mayúscula inicial. (Vencimiento póliza 456890).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SALUDO O VOCATIVO: Para las damas el nombre y para los caballeros el apellido.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Como saludo independiente se escribe a dos interlíneas del asunto. (Apreciado señor Gómez)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Como parte inicial del texto se escribe a tres interlíneas del asunto. (Tenemos el gusto de saludarla, ingeniera Lucía, y confirmamos...)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TEXTO: Se escribe a una interlínea, dos entre párrafos.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Se debe tener en cuenta: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Tratar un solo tema por carta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Omitir temas personales en cartas comerciales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Hablar de usted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 xml:space="preserve">Sin errores técnicos, ortográficos, </w:t>
      </w:r>
      <w:proofErr w:type="spellStart"/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mecanográficos</w:t>
      </w:r>
      <w:proofErr w:type="gramStart"/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,gramaticales</w:t>
      </w:r>
      <w:proofErr w:type="spellEnd"/>
      <w:proofErr w:type="gramEnd"/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 xml:space="preserve"> o de </w:t>
      </w:r>
      <w:proofErr w:type="spellStart"/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puntuacion</w:t>
      </w:r>
      <w:proofErr w:type="spellEnd"/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Sin borrones ni repisados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DESPEDIDA: Expresión de cortesía que se escribe a dos interlíneas del texto. (Cordialmente, Para nosotros es un gusto servirle.)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REMITENTE: El nombre se sitúa de cuatro a seis interlíneas de la despedida, en mayúscula sostenida o inicial en concordancia con el nombre del destinatario. El cargo en la línea siguiente con mayúscula inicial sin centrar.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LINEAS ESPECIALES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ANEXO o ANEXOS: Si se requiere se detallan en el texto. Después del firmante a dos interlíneas seguida de dos puntos, a dos espacios se enuncia la cantidad, de preferencia se hace claridad en número de hojas o tipo de anexo. (Anexo: uno (10 hojas)).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COPIA: a dos interlíneas del firmante o de la línea de anexos contra el margen izquierdo. Sin abreviar y seguida de dos puntos, a dos espacios se relacionan los destinatarios así: tratamiento, nombre, cargo; si es externo se adiciona la empresa. (Sr. Julio Sánchez Chacón, Gerente CENS E.S.P.). Si son varios destinatarios puede ir uno debajo del otro o en línea seguida.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Las copias para el archivo y consecutivo no se enuncian.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IDENTIFICACIÓN TRANSCRIPTOR: a dos interlíneas del firmante o del último renglón escrito se anota el nombre con mayúscula inicial e inicial del apellido de la persona responsable de transcribir el documento. Se recomienda emplear letra más pequeña. (María S., Pablo Z.)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ESPACIOS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De 1 a 2 para la referencia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De 1 a 2 para la fecha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De 4 a 6 para los datos del destinatario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 xml:space="preserve">2 para la </w:t>
      </w:r>
      <w:proofErr w:type="spellStart"/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linea</w:t>
      </w:r>
      <w:proofErr w:type="spellEnd"/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 xml:space="preserve"> de asunto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 xml:space="preserve">2 para la </w:t>
      </w:r>
      <w:proofErr w:type="spellStart"/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linea</w:t>
      </w:r>
      <w:proofErr w:type="spellEnd"/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 xml:space="preserve"> del saludo </w:t>
      </w:r>
      <w:proofErr w:type="gramStart"/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corto</w:t>
      </w:r>
      <w:proofErr w:type="gramEnd"/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2 para empezar el texto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ASPECTOS GENERALES DE LA CARTA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 xml:space="preserve"> Las palabras escritas con mayúscula </w:t>
      </w:r>
      <w:proofErr w:type="gramStart"/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sostenida</w:t>
      </w:r>
      <w:proofErr w:type="gramEnd"/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 xml:space="preserve"> no se dividen.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 Conveniente tildar vocales escritas con mayúscula sostenida.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 No exagerar uso de mayúsculas sostenidas.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 Escribir con mayúscula inicial nombres propios, asimismo distinguir nombre propio de término genérico.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 Utilizar debidamente la separación silábica y mecanográfica.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 Al escribir un valor numérico con el símbolo de una unidad de medida, éstos se separan por un espacio en blanco. (1 cm, 1 g).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 Al mencionar fecha en texto se escribe completa (día, mes y año).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 Las cifras de dinero no se separan con espacio sino con coma en los decimales, con punto en unidades de mil y apóstrofo para unidades de millón. El signo de $ unido a la cifra y la palabra pesos sigue a la expresión en letras.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 En la escritura eventual de números dentro de un texto, del uno al nueve en letras y del 10 en adelante en   cifras.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 Cuando los números hagan parte de rangos, grados, porcentajes, se escriben en cifra.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 Cantidades del 16 al 29 en una palabra y del 31 en adelante en dos palabras.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 Los números telefónicos se separan por grupos y con espacios, indicativo entre paréntesis.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 Para la denominación de la hora local se utiliza modelo internacional de 24 horas.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 Es incorrecto el uso de abreviaturas, excepto cuando formen parte del nombre o razón social.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Para cartas de un párrafo es conveniente modificar los límites de medidas convencionales: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 3 interlíneas entre el margen superior y el número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 3 interlíneas entre el número y la fecha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 6 interlíneas para iniciar destinatario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 El párrafo a interlineación de uno y medio o dos y el doble para la despedida.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lastRenderedPageBreak/>
        <w:t> Las líneas especiales se pueden separar por 3 interlíneas.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 No se cambia la interlineación sencilla para los datos del destinatario y remitente.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EJEMPLO ESTILO BLOQUE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center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>
        <w:rPr>
          <w:rFonts w:ascii="Georgia" w:eastAsia="Times New Roman" w:hAnsi="Georgia" w:cs="Times New Roman"/>
          <w:b/>
          <w:bCs/>
          <w:i/>
          <w:iCs/>
          <w:noProof/>
          <w:color w:val="A90033"/>
          <w:sz w:val="23"/>
          <w:szCs w:val="23"/>
          <w:lang w:eastAsia="es-CO"/>
        </w:rPr>
        <w:drawing>
          <wp:inline distT="0" distB="0" distL="0" distR="0">
            <wp:extent cx="2286000" cy="3048000"/>
            <wp:effectExtent l="0" t="0" r="0" b="0"/>
            <wp:docPr id="2" name="Imagen 2" descr="http://2.bp.blogspot.com/_lMrf8cCdxHY/TIFnO6bDGHI/AAAAAAAAAAs/7uoN7jS885E/s320/carta.bm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_lMrf8cCdxHY/TIFnO6bDGHI/AAAAAAAAAAs/7uoN7jS885E/s320/carta.bm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 w:rsidRPr="00653FFF"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  <w:t>CARTA ESTILO BLOQUE EXTREMO</w:t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653FFF" w:rsidRPr="00653FFF" w:rsidRDefault="00653FFF" w:rsidP="00653FFF">
      <w:pPr>
        <w:shd w:val="clear" w:color="auto" w:fill="FFFEE4"/>
        <w:spacing w:after="0" w:line="345" w:lineRule="atLeast"/>
        <w:jc w:val="center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  <w:r>
        <w:rPr>
          <w:rFonts w:ascii="Georgia" w:eastAsia="Times New Roman" w:hAnsi="Georgia" w:cs="Times New Roman"/>
          <w:b/>
          <w:bCs/>
          <w:i/>
          <w:iCs/>
          <w:noProof/>
          <w:color w:val="A90033"/>
          <w:sz w:val="23"/>
          <w:szCs w:val="23"/>
          <w:lang w:eastAsia="es-CO"/>
        </w:rPr>
        <w:lastRenderedPageBreak/>
        <w:drawing>
          <wp:inline distT="0" distB="0" distL="0" distR="0">
            <wp:extent cx="2336800" cy="3048000"/>
            <wp:effectExtent l="0" t="0" r="6350" b="0"/>
            <wp:docPr id="1" name="Imagen 1" descr="http://1.bp.blogspot.com/_lMrf8cCdxHY/TIFoU_yivAI/AAAAAAAAAA0/sGJ8WK2nvhI/s320/carta2.bm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_lMrf8cCdxHY/TIFoU_yivAI/AAAAAAAAAA0/sGJ8WK2nvhI/s320/carta2.bm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FF" w:rsidRPr="00653FFF" w:rsidRDefault="00653FFF" w:rsidP="00653FFF">
      <w:pPr>
        <w:shd w:val="clear" w:color="auto" w:fill="FFFEE4"/>
        <w:spacing w:after="0" w:line="345" w:lineRule="atLeast"/>
        <w:jc w:val="both"/>
        <w:rPr>
          <w:rFonts w:ascii="Georgia" w:eastAsia="Times New Roman" w:hAnsi="Georgia" w:cs="Times New Roman"/>
          <w:b/>
          <w:bCs/>
          <w:i/>
          <w:iCs/>
          <w:color w:val="323232"/>
          <w:sz w:val="23"/>
          <w:szCs w:val="23"/>
          <w:lang w:eastAsia="es-CO"/>
        </w:rPr>
      </w:pPr>
    </w:p>
    <w:p w:rsidR="003B15EB" w:rsidRDefault="003B15EB"/>
    <w:sectPr w:rsidR="003B15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FF"/>
    <w:rsid w:val="003B15EB"/>
    <w:rsid w:val="0065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53F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53FFF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converted-space">
    <w:name w:val="apple-converted-space"/>
    <w:basedOn w:val="Fuentedeprrafopredeter"/>
    <w:rsid w:val="00653FFF"/>
  </w:style>
  <w:style w:type="paragraph" w:styleId="Textodeglobo">
    <w:name w:val="Balloon Text"/>
    <w:basedOn w:val="Normal"/>
    <w:link w:val="TextodegloboCar"/>
    <w:uiPriority w:val="99"/>
    <w:semiHidden/>
    <w:unhideWhenUsed/>
    <w:rsid w:val="0065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53F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53FFF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converted-space">
    <w:name w:val="apple-converted-space"/>
    <w:basedOn w:val="Fuentedeprrafopredeter"/>
    <w:rsid w:val="00653FFF"/>
  </w:style>
  <w:style w:type="paragraph" w:styleId="Textodeglobo">
    <w:name w:val="Balloon Text"/>
    <w:basedOn w:val="Normal"/>
    <w:link w:val="TextodegloboCar"/>
    <w:uiPriority w:val="99"/>
    <w:semiHidden/>
    <w:unhideWhenUsed/>
    <w:rsid w:val="0065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.bp.blogspot.com/_lMrf8cCdxHY/TIFdqaE1WAI/AAAAAAAAAAk/V2O_LIjHEyY/s1600/margenes.bmp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1.bp.blogspot.com/_lMrf8cCdxHY/TIFoU_yivAI/AAAAAAAAAA0/sGJ8WK2nvhI/s1600/carta2.bmp" TargetMode="External"/><Relationship Id="rId5" Type="http://schemas.openxmlformats.org/officeDocument/2006/relationships/hyperlink" Target="http://3.bp.blogspot.com/_lMrf8cCdxHY/TIFb1USGJKI/AAAAAAAAAAU/AVQ2KciI-bQ/s1600/zonas.bmp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2.bp.blogspot.com/_lMrf8cCdxHY/TIFnO6bDGHI/AAAAAAAAAAs/7uoN7jS885E/s1600/carta.bm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1060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1</cp:revision>
  <dcterms:created xsi:type="dcterms:W3CDTF">2012-02-29T16:14:00Z</dcterms:created>
  <dcterms:modified xsi:type="dcterms:W3CDTF">2012-02-29T16:15:00Z</dcterms:modified>
</cp:coreProperties>
</file>